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A8746" w14:textId="3777C42D" w:rsidR="0031367E" w:rsidRDefault="0031367E" w:rsidP="0031367E">
      <w:pPr>
        <w:pStyle w:val="Standard"/>
        <w:spacing w:after="0"/>
        <w:jc w:val="both"/>
        <w:rPr>
          <w:rFonts w:ascii="Soho Pro Medium Condensed" w:hAnsi="Soho Pro Medium Condensed"/>
          <w:b/>
          <w:bCs/>
          <w:sz w:val="36"/>
          <w:szCs w:val="36"/>
        </w:rPr>
      </w:pPr>
      <w:r>
        <w:rPr>
          <w:rFonts w:ascii="Soho Pro Medium Condensed" w:hAnsi="Soho Pro Medium Condensed"/>
          <w:b/>
          <w:bCs/>
          <w:sz w:val="36"/>
          <w:szCs w:val="36"/>
        </w:rPr>
        <w:t>T</w:t>
      </w:r>
      <w:r w:rsidRPr="0031367E">
        <w:rPr>
          <w:rFonts w:ascii="Soho Pro Medium Condensed" w:hAnsi="Soho Pro Medium Condensed"/>
          <w:b/>
          <w:bCs/>
          <w:sz w:val="36"/>
          <w:szCs w:val="36"/>
        </w:rPr>
        <w:t xml:space="preserve">rentino prossima top </w:t>
      </w:r>
      <w:proofErr w:type="spellStart"/>
      <w:r w:rsidRPr="0031367E">
        <w:rPr>
          <w:rFonts w:ascii="Soho Pro Medium Condensed" w:hAnsi="Soho Pro Medium Condensed"/>
          <w:b/>
          <w:bCs/>
          <w:sz w:val="36"/>
          <w:szCs w:val="36"/>
        </w:rPr>
        <w:t>wine</w:t>
      </w:r>
      <w:proofErr w:type="spellEnd"/>
      <w:r w:rsidRPr="0031367E">
        <w:rPr>
          <w:rFonts w:ascii="Soho Pro Medium Condensed" w:hAnsi="Soho Pro Medium Condensed"/>
          <w:b/>
          <w:bCs/>
          <w:sz w:val="36"/>
          <w:szCs w:val="36"/>
        </w:rPr>
        <w:t xml:space="preserve"> </w:t>
      </w:r>
      <w:proofErr w:type="spellStart"/>
      <w:r w:rsidRPr="0031367E">
        <w:rPr>
          <w:rFonts w:ascii="Soho Pro Medium Condensed" w:hAnsi="Soho Pro Medium Condensed"/>
          <w:b/>
          <w:bCs/>
          <w:sz w:val="36"/>
          <w:szCs w:val="36"/>
        </w:rPr>
        <w:t>destination</w:t>
      </w:r>
      <w:proofErr w:type="spellEnd"/>
      <w:r>
        <w:rPr>
          <w:rFonts w:ascii="Soho Pro Medium Condensed" w:hAnsi="Soho Pro Medium Condensed"/>
          <w:b/>
          <w:bCs/>
          <w:sz w:val="36"/>
          <w:szCs w:val="36"/>
        </w:rPr>
        <w:t>; s</w:t>
      </w:r>
      <w:r w:rsidRPr="0031367E">
        <w:rPr>
          <w:rFonts w:ascii="Soho Pro Medium Condensed" w:hAnsi="Soho Pro Medium Condensed"/>
          <w:b/>
          <w:bCs/>
          <w:sz w:val="36"/>
          <w:szCs w:val="36"/>
        </w:rPr>
        <w:t>i parte dalle manifestazioni enologiche</w:t>
      </w:r>
    </w:p>
    <w:p w14:paraId="519D442D" w14:textId="77777777" w:rsidR="00AC2BD4" w:rsidRPr="0031367E" w:rsidRDefault="00AC2BD4" w:rsidP="0031367E">
      <w:pPr>
        <w:pStyle w:val="Standard"/>
        <w:spacing w:after="0"/>
        <w:jc w:val="both"/>
        <w:rPr>
          <w:rFonts w:ascii="Soho Pro Medium Condensed" w:hAnsi="Soho Pro Medium Condensed"/>
          <w:b/>
          <w:bCs/>
          <w:sz w:val="36"/>
          <w:szCs w:val="36"/>
        </w:rPr>
      </w:pPr>
    </w:p>
    <w:p w14:paraId="20441C9C" w14:textId="1D497A7A" w:rsidR="0031367E" w:rsidRPr="0031367E" w:rsidRDefault="0031367E" w:rsidP="0031367E">
      <w:pPr>
        <w:pStyle w:val="Standard"/>
        <w:spacing w:after="240"/>
        <w:jc w:val="both"/>
        <w:rPr>
          <w:rFonts w:ascii="Soho Pro Condensed" w:hAnsi="Soho Pro Condensed"/>
          <w:b/>
          <w:bCs/>
          <w:sz w:val="26"/>
          <w:szCs w:val="26"/>
        </w:rPr>
      </w:pPr>
      <w:r w:rsidRPr="0031367E">
        <w:rPr>
          <w:rFonts w:ascii="Soho Pro Condensed" w:hAnsi="Soho Pro Condensed"/>
          <w:b/>
          <w:bCs/>
          <w:sz w:val="26"/>
          <w:szCs w:val="26"/>
        </w:rPr>
        <w:t>Nei prossimi anni il Trentino si candida a diventare un</w:t>
      </w:r>
      <w:r w:rsidR="00775BEA">
        <w:rPr>
          <w:rFonts w:ascii="Soho Pro Condensed" w:hAnsi="Soho Pro Condensed"/>
          <w:b/>
          <w:bCs/>
          <w:sz w:val="26"/>
          <w:szCs w:val="26"/>
        </w:rPr>
        <w:t xml:space="preserve">’importante </w:t>
      </w:r>
      <w:r w:rsidRPr="0031367E">
        <w:rPr>
          <w:rFonts w:ascii="Soho Pro Condensed" w:hAnsi="Soho Pro Condensed"/>
          <w:b/>
          <w:bCs/>
          <w:sz w:val="26"/>
          <w:szCs w:val="26"/>
        </w:rPr>
        <w:t xml:space="preserve">top </w:t>
      </w:r>
      <w:proofErr w:type="spellStart"/>
      <w:r w:rsidRPr="0031367E">
        <w:rPr>
          <w:rFonts w:ascii="Soho Pro Condensed" w:hAnsi="Soho Pro Condensed"/>
          <w:b/>
          <w:bCs/>
          <w:sz w:val="26"/>
          <w:szCs w:val="26"/>
        </w:rPr>
        <w:t>wine</w:t>
      </w:r>
      <w:proofErr w:type="spellEnd"/>
      <w:r w:rsidRPr="0031367E">
        <w:rPr>
          <w:rFonts w:ascii="Soho Pro Condensed" w:hAnsi="Soho Pro Condensed"/>
          <w:b/>
          <w:bCs/>
          <w:sz w:val="26"/>
          <w:szCs w:val="26"/>
        </w:rPr>
        <w:t xml:space="preserve"> </w:t>
      </w:r>
      <w:proofErr w:type="spellStart"/>
      <w:r w:rsidRPr="0031367E">
        <w:rPr>
          <w:rFonts w:ascii="Soho Pro Condensed" w:hAnsi="Soho Pro Condensed"/>
          <w:b/>
          <w:bCs/>
          <w:sz w:val="26"/>
          <w:szCs w:val="26"/>
        </w:rPr>
        <w:t>destination</w:t>
      </w:r>
      <w:proofErr w:type="spellEnd"/>
      <w:r w:rsidRPr="0031367E">
        <w:rPr>
          <w:rFonts w:ascii="Soho Pro Condensed" w:hAnsi="Soho Pro Condensed"/>
          <w:b/>
          <w:bCs/>
          <w:sz w:val="26"/>
          <w:szCs w:val="26"/>
        </w:rPr>
        <w:t xml:space="preserve"> </w:t>
      </w:r>
      <w:r w:rsidR="00775BEA">
        <w:rPr>
          <w:rFonts w:ascii="Soho Pro Condensed" w:hAnsi="Soho Pro Condensed"/>
          <w:b/>
          <w:bCs/>
          <w:sz w:val="26"/>
          <w:szCs w:val="26"/>
        </w:rPr>
        <w:t>italiana</w:t>
      </w:r>
      <w:r w:rsidRPr="0031367E">
        <w:rPr>
          <w:rFonts w:ascii="Soho Pro Condensed" w:hAnsi="Soho Pro Condensed"/>
          <w:b/>
          <w:bCs/>
          <w:sz w:val="26"/>
          <w:szCs w:val="26"/>
        </w:rPr>
        <w:t>. E per farlo, oltre che sull’indiscussa eccellenza delle produzioni vinicole, intende puntare sulle più importanti manifestazioni enologiche che le celebrano. Eventi dedicati ai vini rappresentativi dei diversi territori che spesso vantano una lunga tradizione e che meritano di essere conosciuti dal grande pubblico, non solo a livello locale ma nazionale.</w:t>
      </w:r>
    </w:p>
    <w:p w14:paraId="700A4610" w14:textId="487C98F6" w:rsidR="0031367E" w:rsidRPr="0031367E" w:rsidRDefault="0031367E" w:rsidP="0031367E">
      <w:pPr>
        <w:pStyle w:val="Standard"/>
        <w:spacing w:after="240" w:line="240" w:lineRule="auto"/>
        <w:jc w:val="both"/>
        <w:rPr>
          <w:rFonts w:ascii="Roboto Light" w:hAnsi="Roboto Light"/>
          <w:sz w:val="24"/>
          <w:szCs w:val="24"/>
        </w:rPr>
      </w:pPr>
      <w:r w:rsidRPr="0031367E">
        <w:rPr>
          <w:rFonts w:ascii="Roboto Light" w:hAnsi="Roboto Light"/>
          <w:sz w:val="24"/>
          <w:szCs w:val="24"/>
        </w:rPr>
        <w:t xml:space="preserve">Ecco perché la </w:t>
      </w:r>
      <w:r w:rsidRPr="0031367E">
        <w:rPr>
          <w:rFonts w:ascii="Roboto Light" w:hAnsi="Roboto Light"/>
          <w:b/>
          <w:bCs/>
          <w:sz w:val="24"/>
          <w:szCs w:val="24"/>
        </w:rPr>
        <w:t>Pro</w:t>
      </w:r>
      <w:r w:rsidRPr="006B67F5">
        <w:rPr>
          <w:rFonts w:ascii="Roboto Light" w:hAnsi="Roboto Light"/>
          <w:b/>
          <w:bCs/>
          <w:sz w:val="24"/>
          <w:szCs w:val="24"/>
        </w:rPr>
        <w:t>vi</w:t>
      </w:r>
      <w:r w:rsidRPr="0031367E">
        <w:rPr>
          <w:rFonts w:ascii="Roboto Light" w:hAnsi="Roboto Light"/>
          <w:b/>
          <w:bCs/>
          <w:sz w:val="24"/>
          <w:szCs w:val="24"/>
        </w:rPr>
        <w:t>ncia Autonoma di Trento</w:t>
      </w:r>
      <w:r w:rsidR="006B67F5">
        <w:rPr>
          <w:rFonts w:ascii="Roboto Light" w:hAnsi="Roboto Light"/>
          <w:b/>
          <w:bCs/>
          <w:sz w:val="24"/>
          <w:szCs w:val="24"/>
        </w:rPr>
        <w:t xml:space="preserve"> e</w:t>
      </w:r>
      <w:r w:rsidRPr="0031367E">
        <w:rPr>
          <w:rFonts w:ascii="Roboto Light" w:hAnsi="Roboto Light"/>
          <w:sz w:val="24"/>
          <w:szCs w:val="24"/>
        </w:rPr>
        <w:t xml:space="preserve"> </w:t>
      </w:r>
      <w:r w:rsidRPr="0031367E">
        <w:rPr>
          <w:rFonts w:ascii="Roboto Light" w:hAnsi="Roboto Light"/>
          <w:b/>
          <w:bCs/>
          <w:sz w:val="24"/>
          <w:szCs w:val="24"/>
        </w:rPr>
        <w:t>Trentino Marketing</w:t>
      </w:r>
      <w:r w:rsidRPr="0031367E">
        <w:rPr>
          <w:rFonts w:ascii="Roboto Light" w:hAnsi="Roboto Light"/>
          <w:sz w:val="24"/>
          <w:szCs w:val="24"/>
        </w:rPr>
        <w:t xml:space="preserve"> hanno scelto di dedicare un </w:t>
      </w:r>
      <w:r w:rsidRPr="0031367E">
        <w:rPr>
          <w:rFonts w:ascii="Roboto Light" w:hAnsi="Roboto Light"/>
          <w:b/>
          <w:bCs/>
          <w:sz w:val="24"/>
          <w:szCs w:val="24"/>
        </w:rPr>
        <w:t>appuntamento</w:t>
      </w:r>
      <w:r w:rsidRPr="0031367E">
        <w:rPr>
          <w:rFonts w:ascii="Roboto Light" w:hAnsi="Roboto Light"/>
          <w:sz w:val="24"/>
          <w:szCs w:val="24"/>
        </w:rPr>
        <w:t xml:space="preserve"> di approfondimento sul tema in occasione della </w:t>
      </w:r>
      <w:r w:rsidRPr="0031367E">
        <w:rPr>
          <w:rFonts w:ascii="Roboto Light" w:hAnsi="Roboto Light"/>
          <w:b/>
          <w:bCs/>
          <w:sz w:val="24"/>
          <w:szCs w:val="24"/>
        </w:rPr>
        <w:t>inaugurazione</w:t>
      </w:r>
      <w:r w:rsidRPr="0031367E">
        <w:rPr>
          <w:rFonts w:ascii="Roboto Light" w:hAnsi="Roboto Light"/>
          <w:sz w:val="24"/>
          <w:szCs w:val="24"/>
        </w:rPr>
        <w:t xml:space="preserve"> della kermesse enogastronomica </w:t>
      </w:r>
      <w:proofErr w:type="spellStart"/>
      <w:r w:rsidRPr="0031367E">
        <w:rPr>
          <w:rFonts w:ascii="Roboto Light" w:hAnsi="Roboto Light"/>
          <w:b/>
          <w:bCs/>
          <w:sz w:val="24"/>
          <w:szCs w:val="24"/>
        </w:rPr>
        <w:t>Autumnus</w:t>
      </w:r>
      <w:proofErr w:type="spellEnd"/>
      <w:r w:rsidRPr="0031367E">
        <w:rPr>
          <w:rFonts w:ascii="Roboto Light" w:hAnsi="Roboto Light"/>
          <w:sz w:val="24"/>
          <w:szCs w:val="24"/>
        </w:rPr>
        <w:t xml:space="preserve">, in corso fino al 19 ottobre a Trento. Un incontro per presentare il calendario completo delle manifestazioni da aprile ad ottobre 2026 e un focus su ognuna di esse, alla presenza dell’Assessore all’agricoltura, promozione dei prodotti trentini, ambiente, difesa idrogeologica e enti locali </w:t>
      </w:r>
      <w:r w:rsidRPr="0031367E">
        <w:rPr>
          <w:rFonts w:ascii="Roboto Light" w:hAnsi="Roboto Light"/>
          <w:b/>
          <w:bCs/>
          <w:sz w:val="24"/>
          <w:szCs w:val="24"/>
        </w:rPr>
        <w:t>Giulia</w:t>
      </w:r>
      <w:r w:rsidR="00775BEA">
        <w:rPr>
          <w:rFonts w:ascii="Roboto Light" w:hAnsi="Roboto Light"/>
          <w:b/>
          <w:bCs/>
          <w:sz w:val="24"/>
          <w:szCs w:val="24"/>
        </w:rPr>
        <w:t xml:space="preserve"> Zanotelli</w:t>
      </w:r>
      <w:r w:rsidRPr="0031367E">
        <w:rPr>
          <w:rFonts w:ascii="Roboto Light" w:hAnsi="Roboto Light"/>
          <w:sz w:val="24"/>
          <w:szCs w:val="24"/>
        </w:rPr>
        <w:t>.</w:t>
      </w:r>
    </w:p>
    <w:p w14:paraId="552ED942" w14:textId="77777777" w:rsidR="0031367E" w:rsidRPr="0031367E" w:rsidRDefault="0031367E" w:rsidP="0031367E">
      <w:pPr>
        <w:pStyle w:val="Standard"/>
        <w:spacing w:after="240" w:line="240" w:lineRule="auto"/>
        <w:jc w:val="both"/>
        <w:rPr>
          <w:rFonts w:ascii="Roboto Light" w:hAnsi="Roboto Light"/>
          <w:sz w:val="24"/>
          <w:szCs w:val="24"/>
        </w:rPr>
      </w:pPr>
      <w:r w:rsidRPr="0031367E">
        <w:rPr>
          <w:rFonts w:ascii="Roboto Light" w:hAnsi="Roboto Light"/>
          <w:sz w:val="24"/>
          <w:szCs w:val="24"/>
        </w:rPr>
        <w:t xml:space="preserve">Dalla </w:t>
      </w:r>
      <w:r w:rsidRPr="0031367E">
        <w:rPr>
          <w:rFonts w:ascii="Roboto Light" w:hAnsi="Roboto Light"/>
          <w:i/>
          <w:iCs/>
          <w:sz w:val="24"/>
          <w:szCs w:val="24"/>
        </w:rPr>
        <w:t>16° edizione</w:t>
      </w:r>
      <w:r w:rsidRPr="0031367E">
        <w:rPr>
          <w:rFonts w:ascii="Roboto Light" w:hAnsi="Roboto Light"/>
          <w:sz w:val="24"/>
          <w:szCs w:val="24"/>
        </w:rPr>
        <w:t xml:space="preserve"> di </w:t>
      </w:r>
      <w:proofErr w:type="spellStart"/>
      <w:r w:rsidRPr="0031367E">
        <w:rPr>
          <w:rFonts w:ascii="Roboto Light" w:hAnsi="Roboto Light"/>
          <w:b/>
          <w:bCs/>
          <w:sz w:val="24"/>
          <w:szCs w:val="24"/>
        </w:rPr>
        <w:t>DiVin</w:t>
      </w:r>
      <w:proofErr w:type="spellEnd"/>
      <w:r w:rsidRPr="0031367E">
        <w:rPr>
          <w:rFonts w:ascii="Roboto Light" w:hAnsi="Roboto Light"/>
          <w:b/>
          <w:bCs/>
          <w:sz w:val="24"/>
          <w:szCs w:val="24"/>
        </w:rPr>
        <w:t xml:space="preserve"> </w:t>
      </w:r>
      <w:proofErr w:type="spellStart"/>
      <w:r w:rsidRPr="0031367E">
        <w:rPr>
          <w:rFonts w:ascii="Roboto Light" w:hAnsi="Roboto Light"/>
          <w:b/>
          <w:bCs/>
          <w:sz w:val="24"/>
          <w:szCs w:val="24"/>
        </w:rPr>
        <w:t>Nosiola</w:t>
      </w:r>
      <w:proofErr w:type="spellEnd"/>
      <w:r w:rsidRPr="0031367E">
        <w:rPr>
          <w:rFonts w:ascii="Roboto Light" w:hAnsi="Roboto Light"/>
          <w:sz w:val="24"/>
          <w:szCs w:val="24"/>
        </w:rPr>
        <w:t xml:space="preserve">, manifestazione organizzata dall’Associazione Vignaioli del Vino Santo che si svolgerà in Valle dei Laghi dal 4 al 26 aprile 2026, alla </w:t>
      </w:r>
      <w:r w:rsidRPr="0031367E">
        <w:rPr>
          <w:rFonts w:ascii="Roboto Light" w:hAnsi="Roboto Light"/>
          <w:b/>
          <w:bCs/>
          <w:sz w:val="24"/>
          <w:szCs w:val="24"/>
        </w:rPr>
        <w:t xml:space="preserve">34° </w:t>
      </w:r>
      <w:r w:rsidRPr="0031367E">
        <w:rPr>
          <w:rFonts w:ascii="Roboto Light" w:hAnsi="Roboto Light"/>
          <w:sz w:val="24"/>
          <w:szCs w:val="24"/>
        </w:rPr>
        <w:t xml:space="preserve">della </w:t>
      </w:r>
      <w:r w:rsidRPr="0031367E">
        <w:rPr>
          <w:rFonts w:ascii="Roboto Light" w:hAnsi="Roboto Light"/>
          <w:b/>
          <w:bCs/>
          <w:sz w:val="24"/>
          <w:szCs w:val="24"/>
        </w:rPr>
        <w:t>Mostra del Teroldego</w:t>
      </w:r>
      <w:r w:rsidRPr="0031367E">
        <w:rPr>
          <w:rFonts w:ascii="Roboto Light" w:hAnsi="Roboto Light"/>
          <w:sz w:val="24"/>
          <w:szCs w:val="24"/>
        </w:rPr>
        <w:t xml:space="preserve">, dal 22 al 24 maggio a Mezzocorona, dalla </w:t>
      </w:r>
      <w:r w:rsidRPr="0031367E">
        <w:rPr>
          <w:rFonts w:ascii="Roboto Light" w:hAnsi="Roboto Light"/>
          <w:b/>
          <w:bCs/>
          <w:sz w:val="24"/>
          <w:szCs w:val="24"/>
        </w:rPr>
        <w:t>39° rassegna</w:t>
      </w:r>
      <w:r w:rsidRPr="0031367E">
        <w:rPr>
          <w:rFonts w:ascii="Roboto Light" w:hAnsi="Roboto Light"/>
          <w:sz w:val="24"/>
          <w:szCs w:val="24"/>
        </w:rPr>
        <w:t xml:space="preserve"> </w:t>
      </w:r>
      <w:r w:rsidRPr="0031367E">
        <w:rPr>
          <w:rFonts w:ascii="Roboto Light" w:hAnsi="Roboto Light"/>
          <w:b/>
          <w:bCs/>
          <w:sz w:val="24"/>
          <w:szCs w:val="24"/>
        </w:rPr>
        <w:t xml:space="preserve">Müller </w:t>
      </w:r>
      <w:proofErr w:type="spellStart"/>
      <w:r w:rsidRPr="0031367E">
        <w:rPr>
          <w:rFonts w:ascii="Roboto Light" w:hAnsi="Roboto Light"/>
          <w:b/>
          <w:bCs/>
          <w:sz w:val="24"/>
          <w:szCs w:val="24"/>
        </w:rPr>
        <w:t>Thurgau</w:t>
      </w:r>
      <w:proofErr w:type="spellEnd"/>
      <w:r w:rsidRPr="0031367E">
        <w:rPr>
          <w:rFonts w:ascii="Roboto Light" w:hAnsi="Roboto Light"/>
          <w:b/>
          <w:bCs/>
          <w:sz w:val="24"/>
          <w:szCs w:val="24"/>
        </w:rPr>
        <w:t>: Vino di Montagna</w:t>
      </w:r>
      <w:r w:rsidRPr="0031367E">
        <w:rPr>
          <w:rFonts w:ascii="Roboto Light" w:hAnsi="Roboto Light"/>
          <w:sz w:val="24"/>
          <w:szCs w:val="24"/>
        </w:rPr>
        <w:t xml:space="preserve">, prevista dal 3 al 5 luglio in Val di Cembra alla </w:t>
      </w:r>
      <w:r w:rsidRPr="0031367E">
        <w:rPr>
          <w:rFonts w:ascii="Roboto Light" w:hAnsi="Roboto Light"/>
          <w:b/>
          <w:bCs/>
          <w:sz w:val="24"/>
          <w:szCs w:val="24"/>
        </w:rPr>
        <w:t>25° edizione</w:t>
      </w:r>
      <w:r w:rsidRPr="0031367E">
        <w:rPr>
          <w:rFonts w:ascii="Roboto Light" w:hAnsi="Roboto Light"/>
          <w:sz w:val="24"/>
          <w:szCs w:val="24"/>
        </w:rPr>
        <w:t xml:space="preserve"> de </w:t>
      </w:r>
      <w:r w:rsidRPr="0031367E">
        <w:rPr>
          <w:rFonts w:ascii="Roboto Light" w:hAnsi="Roboto Light"/>
          <w:b/>
          <w:bCs/>
          <w:sz w:val="24"/>
          <w:szCs w:val="24"/>
        </w:rPr>
        <w:t>La Vigna Eccellente</w:t>
      </w:r>
      <w:r w:rsidRPr="0031367E">
        <w:rPr>
          <w:rFonts w:ascii="Roboto Light" w:hAnsi="Roboto Light"/>
          <w:sz w:val="24"/>
          <w:szCs w:val="24"/>
        </w:rPr>
        <w:t>, che dall’1 al 4 ottobre celebrerà il Marzemino a Isera.</w:t>
      </w:r>
    </w:p>
    <w:p w14:paraId="0151A627" w14:textId="189F7096" w:rsidR="0031367E" w:rsidRPr="0031367E" w:rsidRDefault="0031367E" w:rsidP="0031367E">
      <w:pPr>
        <w:pStyle w:val="Standard"/>
        <w:spacing w:after="240" w:line="240" w:lineRule="auto"/>
        <w:jc w:val="both"/>
        <w:rPr>
          <w:rFonts w:ascii="Roboto Light" w:hAnsi="Roboto Light"/>
          <w:sz w:val="24"/>
          <w:szCs w:val="24"/>
        </w:rPr>
      </w:pPr>
      <w:r w:rsidRPr="0031367E">
        <w:rPr>
          <w:rFonts w:ascii="Roboto Light" w:hAnsi="Roboto Light"/>
          <w:sz w:val="24"/>
          <w:szCs w:val="24"/>
        </w:rPr>
        <w:t>“</w:t>
      </w:r>
      <w:r w:rsidR="006B67F5" w:rsidRPr="006B67F5">
        <w:rPr>
          <w:rFonts w:ascii="Roboto Light" w:hAnsi="Roboto Light"/>
          <w:sz w:val="24"/>
          <w:szCs w:val="24"/>
        </w:rPr>
        <w:t xml:space="preserve">È giunto il momento di valorizzare pienamente il nostro straordinario patrimonio vinicolo, fatto di paesaggi unici e di produzioni che non solo esprimono un’elevata qualità, ma raccontano anche una storia ricca di tradizione e identità – commenta </w:t>
      </w:r>
      <w:r w:rsidR="006B67F5" w:rsidRPr="006B67F5">
        <w:rPr>
          <w:rFonts w:ascii="Roboto Light" w:hAnsi="Roboto Light"/>
          <w:b/>
          <w:bCs/>
          <w:sz w:val="24"/>
          <w:szCs w:val="24"/>
        </w:rPr>
        <w:t>l’assessore Zanotelli</w:t>
      </w:r>
      <w:r w:rsidR="006B67F5" w:rsidRPr="006B67F5">
        <w:rPr>
          <w:rFonts w:ascii="Roboto Light" w:hAnsi="Roboto Light"/>
          <w:sz w:val="24"/>
          <w:szCs w:val="24"/>
        </w:rPr>
        <w:t xml:space="preserve"> –. Dopo l’esperienza positiva del Trentodoc Festival, che ha confermato la validità del percorso intrapreso anche sul fronte dell’enoturismo, intendiamo accendere maggiormente i riflettori sulle altre eccellenze enologiche dei nostri territori, dalle varietà autoctone a quelle più rappresentative, per attrarre un numero sempre maggiore di amanti del buon bere e appassionati. L’obiettivo è offrire proposte di alto livello, capaci di coniugare momenti tecnici con esperienze di scoperta e conoscenza del territorio. Per raggiungere questo traguardo è indispensabile costruire e condividere una visione comune, rafforzando la rete tra mondo produttivo e turistico, che devono continuare a dialogare in modo costante e sinergico. In questo percorso è fondamentale il coinvolgimento di tutti gli attori del sistema – dalle Aziende per il Turismo al Consorzio Tutela Vini del Trentino, dalla Strada del Vino e dei Sapori alle Associazioni di categoria – ma anche e soprattutto delle aziende stesse, che rappresentano il cuore pulsante della nostra filiera e il motore della crescita e dell’innovazione del settore”.</w:t>
      </w:r>
    </w:p>
    <w:p w14:paraId="345FCC3C" w14:textId="6DC12DFB" w:rsidR="0031367E" w:rsidRPr="0031367E" w:rsidRDefault="00542581" w:rsidP="0031367E">
      <w:pPr>
        <w:pStyle w:val="Standard"/>
        <w:spacing w:after="240" w:line="240" w:lineRule="auto"/>
        <w:jc w:val="both"/>
        <w:rPr>
          <w:rFonts w:ascii="Roboto Light" w:hAnsi="Roboto Light"/>
          <w:sz w:val="24"/>
          <w:szCs w:val="24"/>
        </w:rPr>
      </w:pPr>
      <w:r>
        <w:rPr>
          <w:rFonts w:ascii="Roboto Light" w:hAnsi="Roboto Light"/>
          <w:sz w:val="24"/>
          <w:szCs w:val="24"/>
        </w:rPr>
        <w:t>A fianco</w:t>
      </w:r>
      <w:r w:rsidR="0031367E" w:rsidRPr="0031367E">
        <w:rPr>
          <w:rFonts w:ascii="Roboto Light" w:hAnsi="Roboto Light"/>
          <w:sz w:val="24"/>
          <w:szCs w:val="24"/>
        </w:rPr>
        <w:t xml:space="preserve"> a lei, oltre al padrone di casa </w:t>
      </w:r>
      <w:r w:rsidR="0031367E" w:rsidRPr="0031367E">
        <w:rPr>
          <w:rFonts w:ascii="Roboto Light" w:hAnsi="Roboto Light"/>
          <w:b/>
          <w:bCs/>
          <w:sz w:val="24"/>
          <w:szCs w:val="24"/>
        </w:rPr>
        <w:t>Marco Lazzeri</w:t>
      </w:r>
      <w:r w:rsidR="0031367E" w:rsidRPr="0031367E">
        <w:rPr>
          <w:rFonts w:ascii="Roboto Light" w:hAnsi="Roboto Light"/>
          <w:sz w:val="24"/>
          <w:szCs w:val="24"/>
        </w:rPr>
        <w:t>, Presidente della Pro Loco di Trento</w:t>
      </w:r>
      <w:r>
        <w:rPr>
          <w:rFonts w:ascii="Roboto Light" w:hAnsi="Roboto Light"/>
          <w:sz w:val="24"/>
          <w:szCs w:val="24"/>
        </w:rPr>
        <w:t xml:space="preserve"> che ha collaborato alla realizzazione di questo appuntamento, </w:t>
      </w:r>
      <w:r w:rsidR="0031367E" w:rsidRPr="0031367E">
        <w:rPr>
          <w:rFonts w:ascii="Roboto Light" w:hAnsi="Roboto Light"/>
          <w:sz w:val="24"/>
          <w:szCs w:val="24"/>
        </w:rPr>
        <w:t xml:space="preserve">i rappresentanti dei comitati organizzatori o delle Apt e Associazioni turistiche di riferimento: il Presidente Associazione Vignaioli del Vino Santo </w:t>
      </w:r>
      <w:r w:rsidR="0031367E" w:rsidRPr="0031367E">
        <w:rPr>
          <w:rFonts w:ascii="Roboto Light" w:hAnsi="Roboto Light"/>
          <w:b/>
          <w:bCs/>
          <w:sz w:val="24"/>
          <w:szCs w:val="24"/>
        </w:rPr>
        <w:lastRenderedPageBreak/>
        <w:t>Alessandro Poli</w:t>
      </w:r>
      <w:r w:rsidR="0031367E" w:rsidRPr="0031367E">
        <w:rPr>
          <w:rFonts w:ascii="Roboto Light" w:hAnsi="Roboto Light"/>
          <w:sz w:val="24"/>
          <w:szCs w:val="24"/>
        </w:rPr>
        <w:t xml:space="preserve">, il Presidente della Proloco Mezzocorona </w:t>
      </w:r>
      <w:r w:rsidR="0031367E" w:rsidRPr="0031367E">
        <w:rPr>
          <w:rFonts w:ascii="Roboto Light" w:hAnsi="Roboto Light"/>
          <w:b/>
          <w:bCs/>
          <w:sz w:val="24"/>
          <w:szCs w:val="24"/>
        </w:rPr>
        <w:t xml:space="preserve">Daniele Postal </w:t>
      </w:r>
      <w:r w:rsidR="0031367E" w:rsidRPr="0031367E">
        <w:rPr>
          <w:rFonts w:ascii="Roboto Light" w:hAnsi="Roboto Light"/>
          <w:sz w:val="24"/>
          <w:szCs w:val="24"/>
        </w:rPr>
        <w:t xml:space="preserve">affiancato dalla Direttrice del Consorzio Turistico Piana Rotaliana </w:t>
      </w:r>
      <w:proofErr w:type="spellStart"/>
      <w:r w:rsidR="0031367E" w:rsidRPr="0031367E">
        <w:rPr>
          <w:rFonts w:ascii="Roboto Light" w:hAnsi="Roboto Light"/>
          <w:sz w:val="24"/>
          <w:szCs w:val="24"/>
        </w:rPr>
        <w:t>Königsberg</w:t>
      </w:r>
      <w:proofErr w:type="spellEnd"/>
      <w:r w:rsidR="0031367E" w:rsidRPr="0031367E">
        <w:rPr>
          <w:rFonts w:ascii="Roboto Light" w:hAnsi="Roboto Light"/>
          <w:sz w:val="24"/>
          <w:szCs w:val="24"/>
        </w:rPr>
        <w:t xml:space="preserve"> </w:t>
      </w:r>
      <w:r w:rsidR="0031367E" w:rsidRPr="0031367E">
        <w:rPr>
          <w:rFonts w:ascii="Roboto Light" w:hAnsi="Roboto Light"/>
          <w:b/>
          <w:bCs/>
          <w:sz w:val="24"/>
          <w:szCs w:val="24"/>
        </w:rPr>
        <w:t>Rosa Roncador</w:t>
      </w:r>
      <w:r w:rsidR="0031367E" w:rsidRPr="0031367E">
        <w:rPr>
          <w:rFonts w:ascii="Roboto Light" w:hAnsi="Roboto Light"/>
          <w:sz w:val="24"/>
          <w:szCs w:val="24"/>
        </w:rPr>
        <w:t xml:space="preserve">, la Presidente dell’Associazione Turistica Val di Cembra ETS </w:t>
      </w:r>
      <w:r w:rsidR="0031367E" w:rsidRPr="0031367E">
        <w:rPr>
          <w:rFonts w:ascii="Roboto Light" w:hAnsi="Roboto Light"/>
          <w:b/>
          <w:bCs/>
          <w:sz w:val="24"/>
          <w:szCs w:val="24"/>
        </w:rPr>
        <w:t>Vera Rossi</w:t>
      </w:r>
      <w:r w:rsidR="0031367E" w:rsidRPr="0031367E">
        <w:rPr>
          <w:rFonts w:ascii="Roboto Light" w:hAnsi="Roboto Light"/>
          <w:sz w:val="24"/>
          <w:szCs w:val="24"/>
        </w:rPr>
        <w:t xml:space="preserve">, il Presidente della Cooperativa Casa del Vino della Vallagarina </w:t>
      </w:r>
      <w:r w:rsidR="0031367E" w:rsidRPr="0031367E">
        <w:rPr>
          <w:rFonts w:ascii="Roboto Light" w:hAnsi="Roboto Light"/>
          <w:b/>
          <w:bCs/>
          <w:sz w:val="24"/>
          <w:szCs w:val="24"/>
        </w:rPr>
        <w:t>Marco Tonini</w:t>
      </w:r>
      <w:r w:rsidR="0031367E" w:rsidRPr="0031367E">
        <w:rPr>
          <w:rFonts w:ascii="Roboto Light" w:hAnsi="Roboto Light"/>
          <w:sz w:val="24"/>
          <w:szCs w:val="24"/>
        </w:rPr>
        <w:t xml:space="preserve"> e il Vicepresidente del Consorzio Vini del Trentino </w:t>
      </w:r>
      <w:r w:rsidR="0031367E" w:rsidRPr="0031367E">
        <w:rPr>
          <w:rFonts w:ascii="Roboto Light" w:hAnsi="Roboto Light"/>
          <w:b/>
          <w:bCs/>
          <w:sz w:val="24"/>
          <w:szCs w:val="24"/>
        </w:rPr>
        <w:t xml:space="preserve">Goffredo </w:t>
      </w:r>
      <w:proofErr w:type="spellStart"/>
      <w:r w:rsidR="0031367E" w:rsidRPr="0031367E">
        <w:rPr>
          <w:rFonts w:ascii="Roboto Light" w:hAnsi="Roboto Light"/>
          <w:b/>
          <w:bCs/>
          <w:sz w:val="24"/>
          <w:szCs w:val="24"/>
        </w:rPr>
        <w:t>Pasolli</w:t>
      </w:r>
      <w:proofErr w:type="spellEnd"/>
      <w:r w:rsidR="0031367E" w:rsidRPr="0031367E">
        <w:rPr>
          <w:rFonts w:ascii="Roboto Light" w:hAnsi="Roboto Light"/>
          <w:sz w:val="24"/>
          <w:szCs w:val="24"/>
        </w:rPr>
        <w:t>.</w:t>
      </w:r>
    </w:p>
    <w:p w14:paraId="5A2AD7C3" w14:textId="4865B225" w:rsidR="0031367E" w:rsidRPr="0031367E" w:rsidRDefault="0031367E" w:rsidP="0031367E">
      <w:pPr>
        <w:pStyle w:val="Standard"/>
        <w:spacing w:after="240" w:line="240" w:lineRule="auto"/>
        <w:jc w:val="both"/>
        <w:rPr>
          <w:rFonts w:ascii="Roboto Light" w:hAnsi="Roboto Light"/>
          <w:sz w:val="24"/>
          <w:szCs w:val="24"/>
        </w:rPr>
      </w:pPr>
      <w:r w:rsidRPr="0031367E">
        <w:rPr>
          <w:rFonts w:ascii="Roboto Light" w:hAnsi="Roboto Light"/>
          <w:sz w:val="24"/>
          <w:szCs w:val="24"/>
        </w:rPr>
        <w:t xml:space="preserve">“Crediamo molto in questo progetto e nelle grandi potenzialità che ha il Trentino sul fronte enoturistico – ha commentato </w:t>
      </w:r>
      <w:r w:rsidRPr="0031367E">
        <w:rPr>
          <w:rFonts w:ascii="Roboto Light" w:hAnsi="Roboto Light"/>
          <w:b/>
          <w:bCs/>
          <w:sz w:val="24"/>
          <w:szCs w:val="24"/>
        </w:rPr>
        <w:t>Maurizio Rossini</w:t>
      </w:r>
      <w:r w:rsidR="00775BEA">
        <w:rPr>
          <w:rFonts w:ascii="Roboto Light" w:hAnsi="Roboto Light"/>
          <w:b/>
          <w:bCs/>
          <w:sz w:val="24"/>
          <w:szCs w:val="24"/>
        </w:rPr>
        <w:t>, AD di Trentino Marketing</w:t>
      </w:r>
      <w:r w:rsidRPr="0031367E">
        <w:rPr>
          <w:rFonts w:ascii="Roboto Light" w:hAnsi="Roboto Light"/>
          <w:sz w:val="24"/>
          <w:szCs w:val="24"/>
        </w:rPr>
        <w:t xml:space="preserve"> – tanto che proprio al mondo del vino abbiamo voluto dedicare la nostra campagna di comunicazione autunnale che vede protagoniste due giovani sorelle produttrici della Valle dei Laghi attraverso uno storytelling intimo ed autentico che ormai da qualche anno caratterizza la nostra promozione”. </w:t>
      </w:r>
    </w:p>
    <w:p w14:paraId="38A44180" w14:textId="77777777" w:rsidR="0031367E" w:rsidRPr="0031367E" w:rsidRDefault="0031367E" w:rsidP="0031367E">
      <w:pPr>
        <w:pStyle w:val="Standard"/>
        <w:spacing w:after="240" w:line="240" w:lineRule="auto"/>
        <w:jc w:val="both"/>
        <w:rPr>
          <w:rFonts w:ascii="Roboto Light" w:hAnsi="Roboto Light"/>
          <w:sz w:val="24"/>
          <w:szCs w:val="24"/>
        </w:rPr>
      </w:pPr>
      <w:r w:rsidRPr="0031367E">
        <w:rPr>
          <w:rFonts w:ascii="Roboto Light" w:hAnsi="Roboto Light"/>
          <w:sz w:val="24"/>
          <w:szCs w:val="24"/>
        </w:rPr>
        <w:t xml:space="preserve">Ad impreziosire la presentazione, un menù esclusivo in cui chef internazionali interpretano un prodotto locale attraverso ricette inedite ricche di influenze multiculturali, all’insegna della contaminazione gastronomica. E così, lo chef Laurent Blondin del ristorante </w:t>
      </w:r>
      <w:proofErr w:type="spellStart"/>
      <w:r w:rsidRPr="0031367E">
        <w:rPr>
          <w:rFonts w:ascii="Roboto Light" w:hAnsi="Roboto Light"/>
          <w:sz w:val="24"/>
          <w:szCs w:val="24"/>
        </w:rPr>
        <w:t>Les</w:t>
      </w:r>
      <w:proofErr w:type="spellEnd"/>
      <w:r w:rsidRPr="0031367E">
        <w:rPr>
          <w:rFonts w:ascii="Roboto Light" w:hAnsi="Roboto Light"/>
          <w:sz w:val="24"/>
          <w:szCs w:val="24"/>
        </w:rPr>
        <w:t xml:space="preserve"> </w:t>
      </w:r>
      <w:proofErr w:type="spellStart"/>
      <w:r w:rsidRPr="0031367E">
        <w:rPr>
          <w:rFonts w:ascii="Roboto Light" w:hAnsi="Roboto Light"/>
          <w:sz w:val="24"/>
          <w:szCs w:val="24"/>
        </w:rPr>
        <w:t>Tables</w:t>
      </w:r>
      <w:proofErr w:type="spellEnd"/>
      <w:r w:rsidRPr="0031367E">
        <w:rPr>
          <w:rFonts w:ascii="Roboto Light" w:hAnsi="Roboto Light"/>
          <w:sz w:val="24"/>
          <w:szCs w:val="24"/>
        </w:rPr>
        <w:t xml:space="preserve"> </w:t>
      </w:r>
      <w:proofErr w:type="spellStart"/>
      <w:r w:rsidRPr="0031367E">
        <w:rPr>
          <w:rFonts w:ascii="Roboto Light" w:hAnsi="Roboto Light"/>
          <w:sz w:val="24"/>
          <w:szCs w:val="24"/>
        </w:rPr>
        <w:t>du</w:t>
      </w:r>
      <w:proofErr w:type="spellEnd"/>
      <w:r w:rsidRPr="0031367E">
        <w:rPr>
          <w:rFonts w:ascii="Roboto Light" w:hAnsi="Roboto Light"/>
          <w:sz w:val="24"/>
          <w:szCs w:val="24"/>
        </w:rPr>
        <w:t xml:space="preserve"> Parc di </w:t>
      </w:r>
      <w:proofErr w:type="spellStart"/>
      <w:r w:rsidRPr="0031367E">
        <w:rPr>
          <w:rFonts w:ascii="Roboto Light" w:hAnsi="Roboto Light"/>
          <w:sz w:val="24"/>
          <w:szCs w:val="24"/>
        </w:rPr>
        <w:t>Menton</w:t>
      </w:r>
      <w:proofErr w:type="spellEnd"/>
      <w:r w:rsidRPr="0031367E">
        <w:rPr>
          <w:rFonts w:ascii="Roboto Light" w:hAnsi="Roboto Light"/>
          <w:sz w:val="24"/>
          <w:szCs w:val="24"/>
        </w:rPr>
        <w:t xml:space="preserve">, Costa Azzurra, propone una insalata Waldorf con sedano rapa, mela, broccoli, limone </w:t>
      </w:r>
      <w:proofErr w:type="spellStart"/>
      <w:r w:rsidRPr="0031367E">
        <w:rPr>
          <w:rFonts w:ascii="Roboto Light" w:hAnsi="Roboto Light"/>
          <w:sz w:val="24"/>
          <w:szCs w:val="24"/>
        </w:rPr>
        <w:t>beurre</w:t>
      </w:r>
      <w:proofErr w:type="spellEnd"/>
      <w:r w:rsidRPr="0031367E">
        <w:rPr>
          <w:rFonts w:ascii="Roboto Light" w:hAnsi="Roboto Light"/>
          <w:sz w:val="24"/>
          <w:szCs w:val="24"/>
        </w:rPr>
        <w:t xml:space="preserve"> </w:t>
      </w:r>
      <w:proofErr w:type="spellStart"/>
      <w:r w:rsidRPr="0031367E">
        <w:rPr>
          <w:rFonts w:ascii="Roboto Light" w:hAnsi="Roboto Light"/>
          <w:sz w:val="24"/>
          <w:szCs w:val="24"/>
        </w:rPr>
        <w:t>blanc</w:t>
      </w:r>
      <w:proofErr w:type="spellEnd"/>
      <w:r w:rsidRPr="0031367E">
        <w:rPr>
          <w:rFonts w:ascii="Roboto Light" w:hAnsi="Roboto Light"/>
          <w:sz w:val="24"/>
          <w:szCs w:val="24"/>
        </w:rPr>
        <w:t xml:space="preserve"> e Olio extravergine di oliva del Garda, da gustare in abbinamento ad un calice di </w:t>
      </w:r>
      <w:proofErr w:type="spellStart"/>
      <w:r w:rsidRPr="0031367E">
        <w:rPr>
          <w:rFonts w:ascii="Roboto Light" w:hAnsi="Roboto Light"/>
          <w:sz w:val="24"/>
          <w:szCs w:val="24"/>
        </w:rPr>
        <w:t>Nosiola</w:t>
      </w:r>
      <w:proofErr w:type="spellEnd"/>
      <w:r w:rsidRPr="0031367E">
        <w:rPr>
          <w:rFonts w:ascii="Roboto Light" w:hAnsi="Roboto Light"/>
          <w:sz w:val="24"/>
          <w:szCs w:val="24"/>
        </w:rPr>
        <w:t xml:space="preserve"> della Valle dei Laghi, mentre lo chef Chris </w:t>
      </w:r>
      <w:proofErr w:type="spellStart"/>
      <w:r w:rsidRPr="0031367E">
        <w:rPr>
          <w:rFonts w:ascii="Roboto Light" w:hAnsi="Roboto Light"/>
          <w:sz w:val="24"/>
          <w:szCs w:val="24"/>
        </w:rPr>
        <w:t>Oberammer</w:t>
      </w:r>
      <w:proofErr w:type="spellEnd"/>
      <w:r w:rsidRPr="0031367E">
        <w:rPr>
          <w:rFonts w:ascii="Roboto Light" w:hAnsi="Roboto Light"/>
          <w:sz w:val="24"/>
          <w:szCs w:val="24"/>
        </w:rPr>
        <w:t xml:space="preserve"> del Ristorante Tilia di Dobbiaco rilancia con un orzo farro e verza, spuma di formaggio grigio e tartufo nero del Monte Baldo, in abbinata ad un Müller </w:t>
      </w:r>
      <w:proofErr w:type="spellStart"/>
      <w:r w:rsidRPr="0031367E">
        <w:rPr>
          <w:rFonts w:ascii="Roboto Light" w:hAnsi="Roboto Light"/>
          <w:sz w:val="24"/>
          <w:szCs w:val="24"/>
        </w:rPr>
        <w:t>Thurgau</w:t>
      </w:r>
      <w:proofErr w:type="spellEnd"/>
      <w:r w:rsidRPr="0031367E">
        <w:rPr>
          <w:rFonts w:ascii="Roboto Light" w:hAnsi="Roboto Light"/>
          <w:sz w:val="24"/>
          <w:szCs w:val="24"/>
        </w:rPr>
        <w:t xml:space="preserve"> della Valle di Cembra. E ancora lo chef Rosario Eufemia del Rifugio Gigante </w:t>
      </w:r>
      <w:proofErr w:type="spellStart"/>
      <w:r w:rsidRPr="0031367E">
        <w:rPr>
          <w:rFonts w:ascii="Roboto Light" w:hAnsi="Roboto Light"/>
          <w:sz w:val="24"/>
          <w:szCs w:val="24"/>
        </w:rPr>
        <w:t>Baranci</w:t>
      </w:r>
      <w:proofErr w:type="spellEnd"/>
      <w:r w:rsidRPr="0031367E">
        <w:rPr>
          <w:rFonts w:ascii="Roboto Light" w:hAnsi="Roboto Light"/>
          <w:sz w:val="24"/>
          <w:szCs w:val="24"/>
        </w:rPr>
        <w:t xml:space="preserve"> di San Candido realizza un </w:t>
      </w:r>
      <w:proofErr w:type="spellStart"/>
      <w:r w:rsidRPr="0031367E">
        <w:rPr>
          <w:rFonts w:ascii="Roboto Light" w:hAnsi="Roboto Light"/>
          <w:sz w:val="24"/>
          <w:szCs w:val="24"/>
        </w:rPr>
        <w:t>filetto</w:t>
      </w:r>
      <w:proofErr w:type="spellEnd"/>
      <w:r w:rsidRPr="0031367E">
        <w:rPr>
          <w:rFonts w:ascii="Roboto Light" w:hAnsi="Roboto Light"/>
          <w:sz w:val="24"/>
          <w:szCs w:val="24"/>
        </w:rPr>
        <w:t xml:space="preserve"> di salmerino su </w:t>
      </w:r>
      <w:proofErr w:type="spellStart"/>
      <w:r w:rsidRPr="0031367E">
        <w:rPr>
          <w:rFonts w:ascii="Roboto Light" w:hAnsi="Roboto Light"/>
          <w:sz w:val="24"/>
          <w:szCs w:val="24"/>
        </w:rPr>
        <w:t>ragu</w:t>
      </w:r>
      <w:proofErr w:type="spellEnd"/>
      <w:r w:rsidRPr="0031367E">
        <w:rPr>
          <w:rFonts w:ascii="Roboto Light" w:hAnsi="Roboto Light"/>
          <w:sz w:val="24"/>
          <w:szCs w:val="24"/>
        </w:rPr>
        <w:t xml:space="preserve"> di verza e castagne, da affiancare ad un Marzemino della Vallagarina, e lo chef Patrick </w:t>
      </w:r>
      <w:proofErr w:type="spellStart"/>
      <w:r w:rsidRPr="0031367E">
        <w:rPr>
          <w:rFonts w:ascii="Roboto Light" w:hAnsi="Roboto Light"/>
          <w:sz w:val="24"/>
          <w:szCs w:val="24"/>
        </w:rPr>
        <w:t>Giraux</w:t>
      </w:r>
      <w:proofErr w:type="spellEnd"/>
      <w:r w:rsidRPr="0031367E">
        <w:rPr>
          <w:rFonts w:ascii="Roboto Light" w:hAnsi="Roboto Light"/>
          <w:sz w:val="24"/>
          <w:szCs w:val="24"/>
        </w:rPr>
        <w:t xml:space="preserve"> del ristorante L’</w:t>
      </w:r>
      <w:proofErr w:type="spellStart"/>
      <w:r w:rsidRPr="0031367E">
        <w:rPr>
          <w:rFonts w:ascii="Roboto Light" w:hAnsi="Roboto Light"/>
          <w:sz w:val="24"/>
          <w:szCs w:val="24"/>
        </w:rPr>
        <w:t>Orée</w:t>
      </w:r>
      <w:proofErr w:type="spellEnd"/>
      <w:r w:rsidRPr="0031367E">
        <w:rPr>
          <w:rFonts w:ascii="Roboto Light" w:hAnsi="Roboto Light"/>
          <w:sz w:val="24"/>
          <w:szCs w:val="24"/>
        </w:rPr>
        <w:t xml:space="preserve"> </w:t>
      </w:r>
      <w:proofErr w:type="spellStart"/>
      <w:r w:rsidRPr="0031367E">
        <w:rPr>
          <w:rFonts w:ascii="Roboto Light" w:hAnsi="Roboto Light"/>
          <w:sz w:val="24"/>
          <w:szCs w:val="24"/>
        </w:rPr>
        <w:t>du</w:t>
      </w:r>
      <w:proofErr w:type="spellEnd"/>
      <w:r w:rsidRPr="0031367E">
        <w:rPr>
          <w:rFonts w:ascii="Roboto Light" w:hAnsi="Roboto Light"/>
          <w:sz w:val="24"/>
          <w:szCs w:val="24"/>
        </w:rPr>
        <w:t xml:space="preserve"> </w:t>
      </w:r>
      <w:proofErr w:type="spellStart"/>
      <w:r w:rsidRPr="0031367E">
        <w:rPr>
          <w:rFonts w:ascii="Roboto Light" w:hAnsi="Roboto Light"/>
          <w:sz w:val="24"/>
          <w:szCs w:val="24"/>
        </w:rPr>
        <w:t>bois</w:t>
      </w:r>
      <w:proofErr w:type="spellEnd"/>
      <w:r w:rsidRPr="0031367E">
        <w:rPr>
          <w:rFonts w:ascii="Roboto Light" w:hAnsi="Roboto Light"/>
          <w:sz w:val="24"/>
          <w:szCs w:val="24"/>
        </w:rPr>
        <w:t xml:space="preserve"> un bue brasato al Teroldego Rotaliano con verdure dell’orto arrosto da gustare, ovviamente, con il principe dei vini rossi trentini.</w:t>
      </w:r>
    </w:p>
    <w:p w14:paraId="32B99981" w14:textId="77777777" w:rsidR="00BC2396" w:rsidRDefault="00BC2396" w:rsidP="0031367E">
      <w:pPr>
        <w:pStyle w:val="Standard"/>
        <w:spacing w:after="240" w:line="240" w:lineRule="auto"/>
        <w:jc w:val="both"/>
        <w:rPr>
          <w:rFonts w:ascii="Roboto Light" w:hAnsi="Roboto Light"/>
          <w:sz w:val="24"/>
          <w:szCs w:val="24"/>
        </w:rPr>
      </w:pPr>
    </w:p>
    <w:p w14:paraId="10718BA4" w14:textId="6BBFA8BF" w:rsidR="0031367E" w:rsidRPr="0031367E" w:rsidRDefault="0031367E" w:rsidP="0031367E">
      <w:pPr>
        <w:pStyle w:val="Standard"/>
        <w:spacing w:after="240" w:line="240" w:lineRule="auto"/>
        <w:jc w:val="both"/>
        <w:rPr>
          <w:rFonts w:ascii="Roboto Light" w:hAnsi="Roboto Light"/>
          <w:sz w:val="24"/>
          <w:szCs w:val="24"/>
        </w:rPr>
      </w:pPr>
      <w:r>
        <w:rPr>
          <w:rFonts w:ascii="Roboto Light" w:hAnsi="Roboto Light"/>
          <w:sz w:val="24"/>
          <w:szCs w:val="24"/>
        </w:rPr>
        <w:t>Trento, 16 ottobre 2025</w:t>
      </w:r>
    </w:p>
    <w:p w14:paraId="4989B9B1" w14:textId="747716DC" w:rsidR="00151E17" w:rsidRPr="0031367E" w:rsidRDefault="00151E17" w:rsidP="0031367E"/>
    <w:sectPr w:rsidR="00151E17" w:rsidRPr="0031367E" w:rsidSect="00536CD3">
      <w:headerReference w:type="even" r:id="rId6"/>
      <w:headerReference w:type="default" r:id="rId7"/>
      <w:footerReference w:type="even" r:id="rId8"/>
      <w:footerReference w:type="default" r:id="rId9"/>
      <w:headerReference w:type="first" r:id="rId10"/>
      <w:footerReference w:type="first" r:id="rId11"/>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16559" w14:textId="77777777" w:rsidR="002E2317" w:rsidRDefault="002E2317" w:rsidP="00821E7E">
      <w:r>
        <w:separator/>
      </w:r>
    </w:p>
  </w:endnote>
  <w:endnote w:type="continuationSeparator" w:id="0">
    <w:p w14:paraId="45440FD7" w14:textId="77777777" w:rsidR="002E2317" w:rsidRDefault="002E2317"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ho Pro Medium Condensed">
    <w:altName w:val="Cambria"/>
    <w:panose1 w:val="00000000000000000000"/>
    <w:charset w:val="00"/>
    <w:family w:val="roman"/>
    <w:notTrueType/>
    <w:pitch w:val="variable"/>
    <w:sig w:usb0="E00000AF" w:usb1="5000205B" w:usb2="00000000" w:usb3="00000000" w:csb0="0000009B" w:csb1="00000000"/>
  </w:font>
  <w:font w:name="Soho Pro Condensed">
    <w:altName w:val="Cambria"/>
    <w:panose1 w:val="00000000000000000000"/>
    <w:charset w:val="00"/>
    <w:family w:val="roman"/>
    <w:notTrueType/>
    <w:pitch w:val="variable"/>
    <w:sig w:usb0="E00000AF" w:usb1="5000205B" w:usb2="00000000" w:usb3="00000000" w:csb0="0000009B"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798D9" w14:textId="77777777" w:rsidR="002E2317" w:rsidRDefault="002E2317" w:rsidP="00821E7E">
      <w:r>
        <w:separator/>
      </w:r>
    </w:p>
  </w:footnote>
  <w:footnote w:type="continuationSeparator" w:id="0">
    <w:p w14:paraId="3F6647FD" w14:textId="77777777" w:rsidR="002E2317" w:rsidRDefault="002E2317"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000000">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000000">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000000">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82A6B"/>
    <w:rsid w:val="000D11BE"/>
    <w:rsid w:val="00151E17"/>
    <w:rsid w:val="001C11E3"/>
    <w:rsid w:val="001C73C1"/>
    <w:rsid w:val="001E6A44"/>
    <w:rsid w:val="002E2317"/>
    <w:rsid w:val="002F7D4B"/>
    <w:rsid w:val="0031367E"/>
    <w:rsid w:val="0040192C"/>
    <w:rsid w:val="00536CD3"/>
    <w:rsid w:val="00542581"/>
    <w:rsid w:val="005E7008"/>
    <w:rsid w:val="006A3DF8"/>
    <w:rsid w:val="006A602A"/>
    <w:rsid w:val="006B50EF"/>
    <w:rsid w:val="006B67F5"/>
    <w:rsid w:val="006F704E"/>
    <w:rsid w:val="00775BEA"/>
    <w:rsid w:val="007F355A"/>
    <w:rsid w:val="00821E7E"/>
    <w:rsid w:val="008A3608"/>
    <w:rsid w:val="00934A57"/>
    <w:rsid w:val="00AC2BD4"/>
    <w:rsid w:val="00BC2396"/>
    <w:rsid w:val="00BC7D1E"/>
    <w:rsid w:val="00BF6662"/>
    <w:rsid w:val="00C0358D"/>
    <w:rsid w:val="00CB64C4"/>
    <w:rsid w:val="00D54B31"/>
    <w:rsid w:val="00DC1BB6"/>
    <w:rsid w:val="00DC74F1"/>
    <w:rsid w:val="00E62F25"/>
    <w:rsid w:val="00EE5875"/>
    <w:rsid w:val="00FA5019"/>
    <w:rsid w:val="00FD54DF"/>
    <w:rsid w:val="00FF46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paragraph" w:customStyle="1" w:styleId="Standard">
    <w:name w:val="Standard"/>
    <w:basedOn w:val="Normale"/>
    <w:uiPriority w:val="1"/>
    <w:rsid w:val="0031367E"/>
    <w:pPr>
      <w:spacing w:after="160" w:line="276" w:lineRule="auto"/>
    </w:pPr>
    <w:rPr>
      <w:rFonts w:ascii="Arial" w:eastAsia="Times New Roman"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767</Words>
  <Characters>4376</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Nardelli Elisabetta</cp:lastModifiedBy>
  <cp:revision>4</cp:revision>
  <dcterms:created xsi:type="dcterms:W3CDTF">2025-10-15T20:10:00Z</dcterms:created>
  <dcterms:modified xsi:type="dcterms:W3CDTF">2025-10-16T08:26:00Z</dcterms:modified>
</cp:coreProperties>
</file>